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85" w:rsidRPr="00B73E85" w:rsidRDefault="00B73E85" w:rsidP="00B73E85">
      <w:pPr>
        <w:pStyle w:val="2"/>
        <w:spacing w:before="0" w:line="672" w:lineRule="atLeast"/>
        <w:jc w:val="center"/>
        <w:rPr>
          <w:rFonts w:ascii="Arial" w:hAnsi="Arial" w:cs="Arial"/>
          <w:b/>
          <w:caps/>
          <w:color w:val="000000"/>
          <w:sz w:val="48"/>
          <w:szCs w:val="48"/>
        </w:rPr>
      </w:pPr>
      <w:r w:rsidRPr="00B73E85">
        <w:rPr>
          <w:rFonts w:ascii="Arial" w:hAnsi="Arial" w:cs="Arial"/>
          <w:b/>
          <w:caps/>
          <w:color w:val="000000"/>
          <w:sz w:val="48"/>
          <w:szCs w:val="48"/>
        </w:rPr>
        <w:t>ПЕРВОНАЧАЛЬНАЯ ПОСТАНОВКА НА ВОИНСКИЙ УЧЕТ В ВОЕНКОМАТЕ</w:t>
      </w:r>
    </w:p>
    <w:p w:rsidR="00B73E85" w:rsidRPr="00810274" w:rsidRDefault="00B73E85" w:rsidP="00B73E85">
      <w:pPr>
        <w:pStyle w:val="a3"/>
        <w:spacing w:before="0" w:beforeAutospacing="0" w:after="0" w:afterAutospacing="0" w:line="420" w:lineRule="atLeast"/>
        <w:rPr>
          <w:color w:val="000000"/>
          <w:sz w:val="30"/>
          <w:szCs w:val="30"/>
        </w:rPr>
      </w:pPr>
      <w:hyperlink r:id="rId5" w:history="1">
        <w:r w:rsidRPr="00810274">
          <w:rPr>
            <w:rStyle w:val="a4"/>
            <w:color w:val="FF8400"/>
            <w:sz w:val="30"/>
            <w:szCs w:val="30"/>
            <w:bdr w:val="none" w:sz="0" w:space="0" w:color="auto" w:frame="1"/>
          </w:rPr>
          <w:t>Первоначальная постановка граждан на воинский учет</w:t>
        </w:r>
      </w:hyperlink>
      <w:r w:rsidRPr="00810274">
        <w:rPr>
          <w:color w:val="000000"/>
          <w:sz w:val="30"/>
          <w:szCs w:val="30"/>
        </w:rPr>
        <w:t> проходит с 1 января по 31 марта. В этот период юноши, которым в год постановки исполняется 17 лет, должны прибыть в районный военкомат, пройти военно-врачебную комиссию и получить приписное удостоверение. Если по какой-то причине молодой человек не успел приехать в военкомат до 1 апреля, он может встать на учет и позже. В таком случае ему придется уплатить </w:t>
      </w:r>
      <w:hyperlink r:id="rId6" w:tgtFrame="_blank" w:history="1">
        <w:r w:rsidRPr="00810274">
          <w:rPr>
            <w:rStyle w:val="a4"/>
            <w:color w:val="FF8400"/>
            <w:sz w:val="30"/>
            <w:szCs w:val="30"/>
            <w:bdr w:val="none" w:sz="0" w:space="0" w:color="auto" w:frame="1"/>
          </w:rPr>
          <w:t>административный штраф</w:t>
        </w:r>
      </w:hyperlink>
      <w:r w:rsidRPr="00810274">
        <w:rPr>
          <w:color w:val="000000"/>
          <w:sz w:val="30"/>
          <w:szCs w:val="30"/>
        </w:rPr>
        <w:t>.</w:t>
      </w:r>
    </w:p>
    <w:p w:rsidR="00B73E85" w:rsidRPr="00810274" w:rsidRDefault="00B73E85" w:rsidP="00B73E85">
      <w:pPr>
        <w:pStyle w:val="a3"/>
        <w:spacing w:before="0" w:beforeAutospacing="0" w:after="0" w:afterAutospacing="0" w:line="420" w:lineRule="atLeast"/>
        <w:rPr>
          <w:color w:val="000000"/>
          <w:sz w:val="30"/>
          <w:szCs w:val="30"/>
        </w:rPr>
      </w:pPr>
      <w:r w:rsidRPr="00810274">
        <w:rPr>
          <w:color w:val="000000"/>
          <w:sz w:val="30"/>
          <w:szCs w:val="30"/>
        </w:rPr>
        <w:t>Обычно организация первоначального воинского учета «ложится на плечи» учебных организаций: школ, колледжей или техникумов. Если родители хотят сопровождать ребенка, они могут обратиться к директору учебной организации. Нотариальная доверенность при сопровождении допризывника в военкомат не нужна. Пока юноша не достиг 18-летнего возраста, родители могут выступать его законными представителями без предъявления дополнительных документов (кроме паспорта).</w:t>
      </w:r>
    </w:p>
    <w:p w:rsidR="00B73E85" w:rsidRPr="00810274" w:rsidRDefault="00B73E85" w:rsidP="00B73E85">
      <w:pPr>
        <w:pStyle w:val="3"/>
        <w:spacing w:before="0" w:line="480" w:lineRule="atLeast"/>
        <w:rPr>
          <w:rFonts w:ascii="Times New Roman" w:hAnsi="Times New Roman" w:cs="Times New Roman"/>
          <w:color w:val="000000"/>
          <w:sz w:val="42"/>
          <w:szCs w:val="42"/>
        </w:rPr>
      </w:pPr>
      <w:r w:rsidRPr="00810274">
        <w:rPr>
          <w:rFonts w:ascii="Times New Roman" w:hAnsi="Times New Roman" w:cs="Times New Roman"/>
          <w:b/>
          <w:bCs/>
          <w:color w:val="000000"/>
          <w:sz w:val="42"/>
          <w:szCs w:val="42"/>
        </w:rPr>
        <w:t>Как проходит «первичный» воинский учет</w:t>
      </w:r>
    </w:p>
    <w:p w:rsidR="00B73E85" w:rsidRPr="00810274" w:rsidRDefault="00B73E85" w:rsidP="00B73E85">
      <w:pPr>
        <w:numPr>
          <w:ilvl w:val="0"/>
          <w:numId w:val="1"/>
        </w:numPr>
        <w:spacing w:after="300" w:line="240" w:lineRule="auto"/>
        <w:ind w:left="300"/>
        <w:rPr>
          <w:rFonts w:ascii="Times New Roman" w:hAnsi="Times New Roman" w:cs="Times New Roman"/>
          <w:color w:val="000000"/>
          <w:sz w:val="30"/>
          <w:szCs w:val="30"/>
        </w:rPr>
      </w:pPr>
      <w:r w:rsidRPr="00810274">
        <w:rPr>
          <w:rFonts w:ascii="Times New Roman" w:hAnsi="Times New Roman" w:cs="Times New Roman"/>
          <w:color w:val="000000"/>
          <w:sz w:val="30"/>
          <w:szCs w:val="30"/>
        </w:rPr>
        <w:t>В военном комиссариате допризывник выполняет психологическое и профессиональное тестирование, а затем проходит комиссию, состоящую из врачей, секретаря, представителей местной администрации и военкомата.</w:t>
      </w:r>
    </w:p>
    <w:p w:rsidR="00B73E85" w:rsidRPr="00810274" w:rsidRDefault="00B73E85" w:rsidP="00B73E85">
      <w:pPr>
        <w:numPr>
          <w:ilvl w:val="0"/>
          <w:numId w:val="1"/>
        </w:numPr>
        <w:spacing w:after="300" w:line="240" w:lineRule="auto"/>
        <w:ind w:left="300"/>
        <w:rPr>
          <w:rFonts w:ascii="Times New Roman" w:hAnsi="Times New Roman" w:cs="Times New Roman"/>
          <w:color w:val="000000"/>
          <w:sz w:val="30"/>
          <w:szCs w:val="30"/>
        </w:rPr>
      </w:pPr>
      <w:r w:rsidRPr="00810274">
        <w:rPr>
          <w:rFonts w:ascii="Times New Roman" w:hAnsi="Times New Roman" w:cs="Times New Roman"/>
          <w:color w:val="000000"/>
          <w:sz w:val="30"/>
          <w:szCs w:val="30"/>
        </w:rPr>
        <w:t>Члены комиссии изучают документы, проводят осмотр и выносят предварительное решение о годности к службе.</w:t>
      </w:r>
    </w:p>
    <w:p w:rsidR="00B73E85" w:rsidRPr="00810274" w:rsidRDefault="00B73E85" w:rsidP="00B73E85">
      <w:pPr>
        <w:numPr>
          <w:ilvl w:val="0"/>
          <w:numId w:val="1"/>
        </w:numPr>
        <w:spacing w:after="300" w:line="240" w:lineRule="auto"/>
        <w:ind w:left="300"/>
        <w:rPr>
          <w:rFonts w:ascii="Times New Roman" w:hAnsi="Times New Roman" w:cs="Times New Roman"/>
          <w:color w:val="000000"/>
          <w:sz w:val="30"/>
          <w:szCs w:val="30"/>
        </w:rPr>
      </w:pPr>
      <w:r w:rsidRPr="00810274">
        <w:rPr>
          <w:rFonts w:ascii="Times New Roman" w:hAnsi="Times New Roman" w:cs="Times New Roman"/>
          <w:color w:val="000000"/>
          <w:sz w:val="30"/>
          <w:szCs w:val="30"/>
        </w:rPr>
        <w:t>Допризывнику выдается приписное свидетельство – голубая книжка, в которой отображаются сведения о юноше, которые будут учтены во время его призыва в армию.</w:t>
      </w:r>
    </w:p>
    <w:p w:rsidR="00B73E85" w:rsidRPr="00810274" w:rsidRDefault="00B73E85" w:rsidP="00B73E85">
      <w:pPr>
        <w:numPr>
          <w:ilvl w:val="0"/>
          <w:numId w:val="1"/>
        </w:numPr>
        <w:spacing w:after="300" w:line="240" w:lineRule="auto"/>
        <w:ind w:left="300"/>
        <w:rPr>
          <w:rFonts w:ascii="Times New Roman" w:hAnsi="Times New Roman" w:cs="Times New Roman"/>
          <w:color w:val="000000"/>
          <w:sz w:val="30"/>
          <w:szCs w:val="30"/>
        </w:rPr>
      </w:pPr>
      <w:r w:rsidRPr="00810274">
        <w:rPr>
          <w:rFonts w:ascii="Times New Roman" w:hAnsi="Times New Roman" w:cs="Times New Roman"/>
          <w:color w:val="000000"/>
          <w:sz w:val="30"/>
          <w:szCs w:val="30"/>
        </w:rPr>
        <w:t>Первоначальная постановка на учет завершена. С этого момента молодой человек считается закрепленным за районным военкоматом.</w:t>
      </w:r>
    </w:p>
    <w:p w:rsidR="00B73E85" w:rsidRPr="00810274" w:rsidRDefault="00B73E85" w:rsidP="00B73E85">
      <w:pPr>
        <w:pStyle w:val="3"/>
        <w:spacing w:before="0" w:line="480" w:lineRule="atLeast"/>
        <w:rPr>
          <w:rFonts w:ascii="Times New Roman" w:hAnsi="Times New Roman" w:cs="Times New Roman"/>
          <w:color w:val="000000"/>
          <w:sz w:val="42"/>
          <w:szCs w:val="42"/>
        </w:rPr>
      </w:pPr>
      <w:r w:rsidRPr="00810274">
        <w:rPr>
          <w:rFonts w:ascii="Times New Roman" w:hAnsi="Times New Roman" w:cs="Times New Roman"/>
          <w:b/>
          <w:bCs/>
          <w:color w:val="000000"/>
          <w:sz w:val="42"/>
          <w:szCs w:val="42"/>
        </w:rPr>
        <w:t>Документы для постановки на воинский учет</w:t>
      </w:r>
    </w:p>
    <w:p w:rsidR="00B73E85" w:rsidRPr="00810274" w:rsidRDefault="00B73E85" w:rsidP="00B73E85">
      <w:pPr>
        <w:numPr>
          <w:ilvl w:val="0"/>
          <w:numId w:val="2"/>
        </w:numPr>
        <w:spacing w:after="300" w:line="240" w:lineRule="auto"/>
        <w:ind w:left="300"/>
        <w:rPr>
          <w:rFonts w:ascii="Times New Roman" w:hAnsi="Times New Roman" w:cs="Times New Roman"/>
          <w:color w:val="000000"/>
          <w:sz w:val="30"/>
          <w:szCs w:val="30"/>
        </w:rPr>
      </w:pPr>
      <w:r w:rsidRPr="00810274">
        <w:rPr>
          <w:rFonts w:ascii="Times New Roman" w:hAnsi="Times New Roman" w:cs="Times New Roman"/>
          <w:color w:val="000000"/>
          <w:sz w:val="30"/>
          <w:szCs w:val="30"/>
        </w:rPr>
        <w:t xml:space="preserve">Копия паспорта (2-3 </w:t>
      </w:r>
      <w:proofErr w:type="spellStart"/>
      <w:r w:rsidRPr="00810274">
        <w:rPr>
          <w:rFonts w:ascii="Times New Roman" w:hAnsi="Times New Roman" w:cs="Times New Roman"/>
          <w:color w:val="000000"/>
          <w:sz w:val="30"/>
          <w:szCs w:val="30"/>
        </w:rPr>
        <w:t>стр.+регистрация</w:t>
      </w:r>
      <w:proofErr w:type="spellEnd"/>
      <w:r w:rsidRPr="00810274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B73E85" w:rsidRPr="00810274" w:rsidRDefault="00B73E85" w:rsidP="00B73E85">
      <w:pPr>
        <w:numPr>
          <w:ilvl w:val="0"/>
          <w:numId w:val="2"/>
        </w:numPr>
        <w:spacing w:after="300" w:line="240" w:lineRule="auto"/>
        <w:ind w:left="300"/>
        <w:rPr>
          <w:rFonts w:ascii="Times New Roman" w:hAnsi="Times New Roman" w:cs="Times New Roman"/>
          <w:color w:val="000000"/>
          <w:sz w:val="30"/>
          <w:szCs w:val="30"/>
        </w:rPr>
      </w:pPr>
      <w:r w:rsidRPr="00810274">
        <w:rPr>
          <w:rFonts w:ascii="Times New Roman" w:hAnsi="Times New Roman" w:cs="Times New Roman"/>
          <w:color w:val="000000"/>
          <w:sz w:val="30"/>
          <w:szCs w:val="30"/>
        </w:rPr>
        <w:t>Копия свидетельства о рождении.</w:t>
      </w:r>
    </w:p>
    <w:p w:rsidR="00B73E85" w:rsidRPr="00810274" w:rsidRDefault="00B73E85" w:rsidP="00B73E85">
      <w:pPr>
        <w:numPr>
          <w:ilvl w:val="0"/>
          <w:numId w:val="2"/>
        </w:numPr>
        <w:spacing w:after="300" w:line="240" w:lineRule="auto"/>
        <w:ind w:left="300"/>
        <w:rPr>
          <w:rFonts w:ascii="Times New Roman" w:hAnsi="Times New Roman" w:cs="Times New Roman"/>
          <w:color w:val="000000"/>
          <w:sz w:val="30"/>
          <w:szCs w:val="30"/>
        </w:rPr>
      </w:pPr>
      <w:r w:rsidRPr="00810274">
        <w:rPr>
          <w:rFonts w:ascii="Times New Roman" w:hAnsi="Times New Roman" w:cs="Times New Roman"/>
          <w:color w:val="000000"/>
          <w:sz w:val="30"/>
          <w:szCs w:val="30"/>
        </w:rPr>
        <w:lastRenderedPageBreak/>
        <w:t>Копия временной регистрации*</w:t>
      </w:r>
    </w:p>
    <w:p w:rsidR="00B73E85" w:rsidRPr="00810274" w:rsidRDefault="00B73E85" w:rsidP="00B73E85">
      <w:pPr>
        <w:numPr>
          <w:ilvl w:val="0"/>
          <w:numId w:val="2"/>
        </w:numPr>
        <w:spacing w:after="300" w:line="240" w:lineRule="auto"/>
        <w:ind w:left="300"/>
        <w:rPr>
          <w:rFonts w:ascii="Times New Roman" w:hAnsi="Times New Roman" w:cs="Times New Roman"/>
          <w:color w:val="000000"/>
          <w:sz w:val="30"/>
          <w:szCs w:val="30"/>
        </w:rPr>
      </w:pPr>
      <w:r w:rsidRPr="00810274">
        <w:rPr>
          <w:rFonts w:ascii="Times New Roman" w:hAnsi="Times New Roman" w:cs="Times New Roman"/>
          <w:color w:val="000000"/>
          <w:sz w:val="30"/>
          <w:szCs w:val="30"/>
        </w:rPr>
        <w:t>Справка ф-9 (при постоянной прописке).</w:t>
      </w:r>
    </w:p>
    <w:p w:rsidR="00B73E85" w:rsidRPr="00810274" w:rsidRDefault="00B73E85" w:rsidP="00B73E85">
      <w:pPr>
        <w:numPr>
          <w:ilvl w:val="0"/>
          <w:numId w:val="2"/>
        </w:numPr>
        <w:spacing w:after="300" w:line="240" w:lineRule="auto"/>
        <w:ind w:left="300"/>
        <w:rPr>
          <w:rFonts w:ascii="Times New Roman" w:hAnsi="Times New Roman" w:cs="Times New Roman"/>
          <w:color w:val="000000"/>
          <w:sz w:val="30"/>
          <w:szCs w:val="30"/>
        </w:rPr>
      </w:pPr>
      <w:r w:rsidRPr="00810274">
        <w:rPr>
          <w:rFonts w:ascii="Times New Roman" w:hAnsi="Times New Roman" w:cs="Times New Roman"/>
          <w:color w:val="000000"/>
          <w:sz w:val="30"/>
          <w:szCs w:val="30"/>
        </w:rPr>
        <w:t>Копия документа об образовании (аттестат/диплом).</w:t>
      </w:r>
    </w:p>
    <w:p w:rsidR="00B73E85" w:rsidRPr="00810274" w:rsidRDefault="00B73E85" w:rsidP="00B73E85">
      <w:pPr>
        <w:numPr>
          <w:ilvl w:val="0"/>
          <w:numId w:val="2"/>
        </w:numPr>
        <w:spacing w:after="300" w:line="240" w:lineRule="auto"/>
        <w:ind w:left="300"/>
        <w:rPr>
          <w:rFonts w:ascii="Times New Roman" w:hAnsi="Times New Roman" w:cs="Times New Roman"/>
          <w:color w:val="000000"/>
          <w:sz w:val="30"/>
          <w:szCs w:val="30"/>
        </w:rPr>
      </w:pPr>
      <w:r w:rsidRPr="00810274">
        <w:rPr>
          <w:rFonts w:ascii="Times New Roman" w:hAnsi="Times New Roman" w:cs="Times New Roman"/>
          <w:color w:val="000000"/>
          <w:sz w:val="30"/>
          <w:szCs w:val="30"/>
        </w:rPr>
        <w:t>Справка с места учебы (форма 26/Приложение 2).</w:t>
      </w:r>
    </w:p>
    <w:p w:rsidR="00B73E85" w:rsidRPr="00810274" w:rsidRDefault="00B73E85" w:rsidP="00B73E85">
      <w:pPr>
        <w:numPr>
          <w:ilvl w:val="0"/>
          <w:numId w:val="2"/>
        </w:numPr>
        <w:spacing w:after="300" w:line="240" w:lineRule="auto"/>
        <w:ind w:left="300"/>
        <w:rPr>
          <w:rFonts w:ascii="Times New Roman" w:hAnsi="Times New Roman" w:cs="Times New Roman"/>
          <w:color w:val="000000"/>
          <w:sz w:val="30"/>
          <w:szCs w:val="30"/>
        </w:rPr>
      </w:pPr>
      <w:r w:rsidRPr="00810274">
        <w:rPr>
          <w:rFonts w:ascii="Times New Roman" w:hAnsi="Times New Roman" w:cs="Times New Roman"/>
          <w:color w:val="000000"/>
          <w:sz w:val="30"/>
          <w:szCs w:val="30"/>
        </w:rPr>
        <w:t>Справка с места работы (при официальном трудоустройстве).</w:t>
      </w:r>
    </w:p>
    <w:p w:rsidR="00B73E85" w:rsidRPr="00810274" w:rsidRDefault="00B73E85" w:rsidP="00B73E85">
      <w:pPr>
        <w:numPr>
          <w:ilvl w:val="0"/>
          <w:numId w:val="2"/>
        </w:numPr>
        <w:spacing w:after="300" w:line="240" w:lineRule="auto"/>
        <w:ind w:left="300"/>
        <w:rPr>
          <w:rFonts w:ascii="Times New Roman" w:hAnsi="Times New Roman" w:cs="Times New Roman"/>
          <w:color w:val="000000"/>
          <w:sz w:val="30"/>
          <w:szCs w:val="30"/>
        </w:rPr>
      </w:pPr>
      <w:r w:rsidRPr="00810274">
        <w:rPr>
          <w:rFonts w:ascii="Times New Roman" w:hAnsi="Times New Roman" w:cs="Times New Roman"/>
          <w:color w:val="000000"/>
          <w:sz w:val="30"/>
          <w:szCs w:val="30"/>
        </w:rPr>
        <w:t>Анкета от родителей.</w:t>
      </w:r>
    </w:p>
    <w:p w:rsidR="00B73E85" w:rsidRPr="00810274" w:rsidRDefault="00B73E85" w:rsidP="00B73E85">
      <w:pPr>
        <w:numPr>
          <w:ilvl w:val="0"/>
          <w:numId w:val="2"/>
        </w:numPr>
        <w:spacing w:after="300" w:line="240" w:lineRule="auto"/>
        <w:ind w:left="300"/>
        <w:rPr>
          <w:rFonts w:ascii="Times New Roman" w:hAnsi="Times New Roman" w:cs="Times New Roman"/>
          <w:color w:val="000000"/>
          <w:sz w:val="30"/>
          <w:szCs w:val="30"/>
        </w:rPr>
      </w:pPr>
      <w:r w:rsidRPr="00810274">
        <w:rPr>
          <w:rFonts w:ascii="Times New Roman" w:hAnsi="Times New Roman" w:cs="Times New Roman"/>
          <w:color w:val="000000"/>
          <w:sz w:val="30"/>
          <w:szCs w:val="30"/>
        </w:rPr>
        <w:t>Характеристика с места учебы.</w:t>
      </w:r>
    </w:p>
    <w:p w:rsidR="00B73E85" w:rsidRPr="00810274" w:rsidRDefault="00B73E85" w:rsidP="00B73E85">
      <w:pPr>
        <w:numPr>
          <w:ilvl w:val="0"/>
          <w:numId w:val="2"/>
        </w:numPr>
        <w:spacing w:after="300" w:line="240" w:lineRule="auto"/>
        <w:ind w:left="300"/>
        <w:rPr>
          <w:rFonts w:ascii="Times New Roman" w:hAnsi="Times New Roman" w:cs="Times New Roman"/>
          <w:color w:val="000000"/>
          <w:sz w:val="30"/>
          <w:szCs w:val="30"/>
        </w:rPr>
      </w:pPr>
      <w:r w:rsidRPr="00810274">
        <w:rPr>
          <w:rFonts w:ascii="Times New Roman" w:hAnsi="Times New Roman" w:cs="Times New Roman"/>
          <w:color w:val="000000"/>
          <w:sz w:val="30"/>
          <w:szCs w:val="30"/>
        </w:rPr>
        <w:t xml:space="preserve">Результаты анализов (кровь, моча, ФЛГ, ЭКГ, </w:t>
      </w:r>
      <w:proofErr w:type="spellStart"/>
      <w:r w:rsidRPr="00810274">
        <w:rPr>
          <w:rFonts w:ascii="Times New Roman" w:hAnsi="Times New Roman" w:cs="Times New Roman"/>
          <w:color w:val="000000"/>
          <w:sz w:val="30"/>
          <w:szCs w:val="30"/>
        </w:rPr>
        <w:t>вич</w:t>
      </w:r>
      <w:proofErr w:type="spellEnd"/>
      <w:r w:rsidRPr="00810274">
        <w:rPr>
          <w:rFonts w:ascii="Times New Roman" w:hAnsi="Times New Roman" w:cs="Times New Roman"/>
          <w:color w:val="000000"/>
          <w:sz w:val="30"/>
          <w:szCs w:val="30"/>
        </w:rPr>
        <w:t>, гепатит).</w:t>
      </w:r>
    </w:p>
    <w:p w:rsidR="00B73E85" w:rsidRPr="00810274" w:rsidRDefault="00B73E85" w:rsidP="00B73E85">
      <w:pPr>
        <w:numPr>
          <w:ilvl w:val="0"/>
          <w:numId w:val="2"/>
        </w:numPr>
        <w:spacing w:after="300" w:line="240" w:lineRule="auto"/>
        <w:ind w:left="300"/>
        <w:rPr>
          <w:rFonts w:ascii="Times New Roman" w:hAnsi="Times New Roman" w:cs="Times New Roman"/>
          <w:color w:val="000000"/>
          <w:sz w:val="30"/>
          <w:szCs w:val="30"/>
        </w:rPr>
      </w:pPr>
      <w:r w:rsidRPr="00810274">
        <w:rPr>
          <w:rFonts w:ascii="Times New Roman" w:hAnsi="Times New Roman" w:cs="Times New Roman"/>
          <w:color w:val="000000"/>
          <w:sz w:val="30"/>
          <w:szCs w:val="30"/>
        </w:rPr>
        <w:t>6 фото 3х4 (</w:t>
      </w:r>
      <w:proofErr w:type="gramStart"/>
      <w:r w:rsidRPr="00810274">
        <w:rPr>
          <w:rFonts w:ascii="Times New Roman" w:hAnsi="Times New Roman" w:cs="Times New Roman"/>
          <w:color w:val="000000"/>
          <w:sz w:val="30"/>
          <w:szCs w:val="30"/>
        </w:rPr>
        <w:t>ч/б</w:t>
      </w:r>
      <w:proofErr w:type="gramEnd"/>
      <w:r w:rsidRPr="00810274">
        <w:rPr>
          <w:rFonts w:ascii="Times New Roman" w:hAnsi="Times New Roman" w:cs="Times New Roman"/>
          <w:color w:val="000000"/>
          <w:sz w:val="30"/>
          <w:szCs w:val="30"/>
        </w:rPr>
        <w:t>, матовые).</w:t>
      </w:r>
    </w:p>
    <w:p w:rsidR="00B73E85" w:rsidRPr="00810274" w:rsidRDefault="00B73E85" w:rsidP="00B73E85">
      <w:pPr>
        <w:pStyle w:val="a3"/>
        <w:spacing w:before="0" w:beforeAutospacing="0" w:after="0" w:afterAutospacing="0" w:line="420" w:lineRule="atLeast"/>
        <w:rPr>
          <w:color w:val="000000"/>
          <w:sz w:val="30"/>
          <w:szCs w:val="30"/>
        </w:rPr>
      </w:pPr>
      <w:r w:rsidRPr="00810274">
        <w:rPr>
          <w:color w:val="000000"/>
          <w:sz w:val="30"/>
          <w:szCs w:val="30"/>
        </w:rPr>
        <w:t>*  — если имеется.</w:t>
      </w:r>
    </w:p>
    <w:p w:rsidR="00B73E85" w:rsidRDefault="00B73E85" w:rsidP="00B73E85">
      <w:pPr>
        <w:pStyle w:val="a3"/>
        <w:spacing w:before="0" w:beforeAutospacing="0" w:after="0" w:afterAutospacing="0" w:line="420" w:lineRule="atLeast"/>
        <w:rPr>
          <w:color w:val="000000"/>
          <w:sz w:val="30"/>
          <w:szCs w:val="30"/>
        </w:rPr>
      </w:pPr>
      <w:r w:rsidRPr="00810274">
        <w:rPr>
          <w:color w:val="000000"/>
          <w:sz w:val="30"/>
          <w:szCs w:val="30"/>
        </w:rPr>
        <w:t>Неправильная первичная постановка на учет в будущем может стать причиной занижения диагноза. Чтобы избежать проблем при получении военного билета, уже во время первичной явки в военный комиссариат приобщите к личному делу документы, свидетельствующие о наличии непризывного заболевания.</w:t>
      </w:r>
    </w:p>
    <w:p w:rsidR="00B73E85" w:rsidRDefault="00B73E85" w:rsidP="00B73E85">
      <w:pPr>
        <w:pStyle w:val="a3"/>
        <w:spacing w:before="0" w:beforeAutospacing="0" w:after="0" w:afterAutospacing="0" w:line="420" w:lineRule="atLeast"/>
        <w:rPr>
          <w:color w:val="000000"/>
          <w:sz w:val="30"/>
          <w:szCs w:val="30"/>
        </w:rPr>
      </w:pPr>
    </w:p>
    <w:p w:rsidR="00B73E85" w:rsidRPr="00810274" w:rsidRDefault="00B73E85" w:rsidP="00B73E85">
      <w:pPr>
        <w:pStyle w:val="a3"/>
        <w:spacing w:before="0" w:beforeAutospacing="0" w:after="0" w:afterAutospacing="0" w:line="420" w:lineRule="atLeast"/>
        <w:rPr>
          <w:color w:val="000000"/>
          <w:sz w:val="30"/>
          <w:szCs w:val="30"/>
        </w:rPr>
      </w:pPr>
    </w:p>
    <w:p w:rsidR="00B73E85" w:rsidRPr="00B73E85" w:rsidRDefault="00B73E85" w:rsidP="00B73E85">
      <w:pPr>
        <w:pStyle w:val="2"/>
        <w:spacing w:before="0" w:line="672" w:lineRule="atLeast"/>
        <w:jc w:val="center"/>
        <w:rPr>
          <w:rFonts w:ascii="Times New Roman" w:hAnsi="Times New Roman" w:cs="Times New Roman"/>
          <w:b/>
          <w:caps/>
          <w:color w:val="000000"/>
          <w:sz w:val="48"/>
          <w:szCs w:val="48"/>
        </w:rPr>
      </w:pPr>
      <w:r w:rsidRPr="00B73E85">
        <w:rPr>
          <w:rFonts w:ascii="Times New Roman" w:hAnsi="Times New Roman" w:cs="Times New Roman"/>
          <w:b/>
          <w:caps/>
          <w:color w:val="000000"/>
          <w:sz w:val="48"/>
          <w:szCs w:val="48"/>
        </w:rPr>
        <w:t>КАК ВСТАТЬ НА УЧЕТ В ВОЕНКОМАТ ПРИ ПЕРЕЕЗДЕ?</w:t>
      </w:r>
    </w:p>
    <w:p w:rsidR="00B73E85" w:rsidRPr="00810274" w:rsidRDefault="00B73E85" w:rsidP="00B73E85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30"/>
          <w:szCs w:val="30"/>
        </w:rPr>
      </w:pPr>
      <w:r w:rsidRPr="00810274">
        <w:rPr>
          <w:color w:val="000000"/>
          <w:sz w:val="30"/>
          <w:szCs w:val="30"/>
        </w:rPr>
        <w:t>Потребуется постановка на воинский учет и при смене прописки или при переезде на новое место жительства. Для этого нужно уведомить военкомат о своих планах и предоставить заявление о </w:t>
      </w:r>
      <w:hyperlink r:id="rId7" w:tgtFrame="_blank" w:history="1">
        <w:r w:rsidRPr="00810274">
          <w:rPr>
            <w:rStyle w:val="a4"/>
            <w:color w:val="FF8400"/>
            <w:sz w:val="30"/>
            <w:szCs w:val="30"/>
            <w:bdr w:val="none" w:sz="0" w:space="0" w:color="auto" w:frame="1"/>
          </w:rPr>
          <w:t>снятии с учета</w:t>
        </w:r>
      </w:hyperlink>
      <w:r w:rsidRPr="00810274">
        <w:rPr>
          <w:color w:val="000000"/>
          <w:sz w:val="30"/>
          <w:szCs w:val="30"/>
        </w:rPr>
        <w:t> с указанием нового адреса (если он известен).</w:t>
      </w:r>
    </w:p>
    <w:p w:rsidR="00B73E85" w:rsidRPr="00810274" w:rsidRDefault="00B73E85" w:rsidP="00B73E85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30"/>
          <w:szCs w:val="30"/>
        </w:rPr>
      </w:pPr>
      <w:r w:rsidRPr="00810274">
        <w:rPr>
          <w:color w:val="000000"/>
          <w:sz w:val="30"/>
          <w:szCs w:val="30"/>
        </w:rPr>
        <w:t>В двухнедельный срок после переезда нужно явиться в комиссариат по новому месту проживания и написать заявление о постановке на воинский учет. За нарушение этого правила придется уплатить </w:t>
      </w:r>
      <w:hyperlink r:id="rId8" w:tgtFrame="_blank" w:history="1">
        <w:r w:rsidRPr="00810274">
          <w:rPr>
            <w:rStyle w:val="a4"/>
            <w:color w:val="FF8400"/>
            <w:sz w:val="30"/>
            <w:szCs w:val="30"/>
            <w:bdr w:val="none" w:sz="0" w:space="0" w:color="auto" w:frame="1"/>
          </w:rPr>
          <w:t>административный штраф</w:t>
        </w:r>
      </w:hyperlink>
      <w:r w:rsidRPr="00810274">
        <w:rPr>
          <w:color w:val="000000"/>
          <w:sz w:val="30"/>
          <w:szCs w:val="30"/>
        </w:rPr>
        <w:t> в размере 500-3000 рублей.</w:t>
      </w:r>
    </w:p>
    <w:p w:rsidR="00B73E85" w:rsidRPr="00810274" w:rsidRDefault="00B73E85" w:rsidP="00B73E85">
      <w:pPr>
        <w:jc w:val="center"/>
        <w:rPr>
          <w:rFonts w:ascii="Times New Roman" w:hAnsi="Times New Roman" w:cs="Times New Roman"/>
        </w:rPr>
      </w:pPr>
    </w:p>
    <w:p w:rsidR="00B73E85" w:rsidRDefault="00B73E85" w:rsidP="00B73E85">
      <w:pPr>
        <w:jc w:val="center"/>
      </w:pPr>
    </w:p>
    <w:p w:rsidR="005D5E35" w:rsidRDefault="005D5E35"/>
    <w:sectPr w:rsidR="005D5E35" w:rsidSect="00B73E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70633"/>
    <w:multiLevelType w:val="multilevel"/>
    <w:tmpl w:val="EF76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62C38"/>
    <w:multiLevelType w:val="multilevel"/>
    <w:tmpl w:val="3B1C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E85"/>
    <w:rsid w:val="005D5E35"/>
    <w:rsid w:val="009953F9"/>
    <w:rsid w:val="009D76E1"/>
    <w:rsid w:val="00B7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85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E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E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3E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3E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7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3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b579e6b98d04339110a9676dd035147862ff91e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myhelp.ru/snyatie-s-voinskogo-uche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myhelp.ru/shtraf-za-nepostanovku-na-voinskiy-uchet/" TargetMode="External"/><Relationship Id="rId5" Type="http://schemas.openxmlformats.org/officeDocument/2006/relationships/hyperlink" Target="https://armyhelp.ru/pervonachalnaya-postanovka-na-voinskiy-uch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Company>DreamLair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2021-04-01T09:32:00Z</dcterms:created>
  <dcterms:modified xsi:type="dcterms:W3CDTF">2021-04-01T09:33:00Z</dcterms:modified>
</cp:coreProperties>
</file>